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D7598B">
      <w:pPr>
        <w:jc w:val="center"/>
        <w:outlineLvl w:val="2"/>
        <w:rPr>
          <w:rFonts w:hint="eastAsia" w:ascii="黑体" w:hAnsi="黑体" w:eastAsia="黑体" w:cs="Times New Roman"/>
          <w:b/>
          <w:sz w:val="32"/>
          <w:szCs w:val="32"/>
        </w:rPr>
      </w:pPr>
      <w:bookmarkStart w:id="0" w:name="_Toc415150017"/>
      <w:bookmarkStart w:id="1" w:name="_Toc415128693"/>
      <w:bookmarkStart w:id="2" w:name="_Toc466037414"/>
      <w:bookmarkStart w:id="3" w:name="_Toc415129187"/>
      <w:r>
        <w:rPr>
          <w:rFonts w:hint="eastAsia" w:ascii="黑体" w:hAnsi="黑体" w:eastAsia="黑体" w:cs="Times New Roman"/>
          <w:b/>
          <w:sz w:val="32"/>
          <w:szCs w:val="32"/>
        </w:rPr>
        <w:t>关于拟同意祁家宝等4名同志转为中共正式党员的公示</w:t>
      </w:r>
      <w:bookmarkEnd w:id="0"/>
      <w:bookmarkEnd w:id="1"/>
      <w:bookmarkEnd w:id="2"/>
      <w:bookmarkEnd w:id="3"/>
    </w:p>
    <w:p w14:paraId="0C92E657">
      <w:pPr>
        <w:jc w:val="center"/>
        <w:outlineLvl w:val="2"/>
        <w:rPr>
          <w:rFonts w:hint="eastAsia" w:ascii="宋体" w:hAnsi="宋体" w:eastAsia="宋体" w:cs="Times New Roman"/>
          <w:b/>
          <w:sz w:val="22"/>
        </w:rPr>
      </w:pPr>
    </w:p>
    <w:p w14:paraId="7A9B5DF6">
      <w:pPr>
        <w:topLinePunct/>
        <w:adjustRightInd w:val="0"/>
        <w:snapToGrid w:val="0"/>
        <w:spacing w:line="360" w:lineRule="auto"/>
        <w:ind w:firstLine="520" w:firstLineChars="200"/>
        <w:rPr>
          <w:rFonts w:hint="eastAsia" w:ascii="宋体" w:hAnsi="宋体" w:eastAsia="宋体" w:cs="宋体"/>
          <w:bCs/>
          <w:spacing w:val="10"/>
          <w:kern w:val="0"/>
          <w:sz w:val="24"/>
          <w:szCs w:val="20"/>
        </w:rPr>
      </w:pPr>
      <w:r>
        <w:rPr>
          <w:rFonts w:hint="eastAsia" w:ascii="宋体" w:hAnsi="宋体" w:eastAsia="宋体" w:cs="宋体"/>
          <w:bCs/>
          <w:spacing w:val="10"/>
          <w:kern w:val="0"/>
          <w:sz w:val="24"/>
          <w:szCs w:val="20"/>
        </w:rPr>
        <w:t>储运本科第二党支部拟于近期讨论祁家宝等4名同志转为中共正式党员。现将有关情况公示如下：</w:t>
      </w:r>
    </w:p>
    <w:p w14:paraId="357095B6">
      <w:pPr>
        <w:topLinePunct/>
        <w:adjustRightInd w:val="0"/>
        <w:snapToGrid w:val="0"/>
        <w:spacing w:line="360" w:lineRule="auto"/>
        <w:ind w:firstLine="520" w:firstLineChars="200"/>
        <w:rPr>
          <w:rFonts w:hint="eastAsia" w:ascii="宋体" w:hAnsi="宋体" w:eastAsia="宋体" w:cs="宋体"/>
          <w:bCs/>
          <w:spacing w:val="10"/>
          <w:kern w:val="0"/>
          <w:sz w:val="24"/>
          <w:szCs w:val="20"/>
        </w:rPr>
      </w:pPr>
      <w:r>
        <w:rPr>
          <w:rFonts w:hint="eastAsia" w:ascii="宋体" w:hAnsi="宋体" w:eastAsia="宋体" w:cs="宋体"/>
          <w:bCs/>
          <w:spacing w:val="10"/>
          <w:kern w:val="0"/>
          <w:sz w:val="24"/>
          <w:szCs w:val="20"/>
        </w:rPr>
        <w:t>祁家宝同志，男，2004年5月出生，高中学历，2010年9月至2016年7月就读于甘肃省武威市民勤县东关小学，2016年8月至2019年7月就读于甘肃省武威</w:t>
      </w:r>
      <w:bookmarkStart w:id="4" w:name="_GoBack"/>
      <w:bookmarkEnd w:id="4"/>
      <w:r>
        <w:rPr>
          <w:rFonts w:hint="eastAsia" w:ascii="宋体" w:hAnsi="宋体" w:eastAsia="宋体" w:cs="宋体"/>
          <w:bCs/>
          <w:spacing w:val="10"/>
          <w:kern w:val="0"/>
          <w:sz w:val="24"/>
          <w:szCs w:val="20"/>
        </w:rPr>
        <w:t>市民勤县第六中学，2019年9月至2022年7月就读于甘肃省武威市民勤县第一中学，2022年8月至今，就读于中国石油大学（北京）油气储运工程专业。曾获本科生国家励志奖学金、优秀团员、三好学生、校级优秀学生干部、校级暑期社会实践一等奖等荣誉。于2024年6月4日由储运本科第二党支部大会接收为中共预备党员，并由</w:t>
      </w:r>
      <w:r>
        <w:rPr>
          <w:rFonts w:hint="eastAsia" w:ascii="宋体" w:hAnsi="宋体"/>
          <w:bCs/>
          <w:spacing w:val="10"/>
          <w:kern w:val="0"/>
          <w:sz w:val="24"/>
          <w:szCs w:val="20"/>
        </w:rPr>
        <w:t>机械与储运工程学院</w:t>
      </w:r>
      <w:r>
        <w:rPr>
          <w:rFonts w:hint="eastAsia" w:ascii="宋体" w:hAnsi="宋体" w:eastAsia="宋体" w:cs="宋体"/>
          <w:bCs/>
          <w:spacing w:val="10"/>
          <w:kern w:val="0"/>
          <w:sz w:val="24"/>
          <w:szCs w:val="20"/>
        </w:rPr>
        <w:t>党委批准同意。预备期自2024年6月4日至2025年6月3日。预备期培养联系人为苏艺薇、孙浩洋，因2024年7月预备期培养联系人毕业，培养联系人变更为白云翔、张子涵。祁家宝同志于2025年5月4日向储运本科第二党支部递交了书面转正申请。</w:t>
      </w:r>
    </w:p>
    <w:p w14:paraId="1E09228D">
      <w:pPr>
        <w:topLinePunct/>
        <w:adjustRightInd w:val="0"/>
        <w:snapToGrid w:val="0"/>
        <w:spacing w:line="360" w:lineRule="auto"/>
        <w:ind w:firstLine="520" w:firstLineChars="200"/>
        <w:rPr>
          <w:rFonts w:hint="eastAsia" w:ascii="宋体" w:hAnsi="宋体" w:eastAsia="宋体" w:cs="宋体"/>
          <w:bCs/>
          <w:spacing w:val="10"/>
          <w:kern w:val="0"/>
          <w:sz w:val="24"/>
          <w:szCs w:val="20"/>
        </w:rPr>
      </w:pPr>
      <w:r>
        <w:rPr>
          <w:rFonts w:hint="eastAsia" w:ascii="宋体" w:hAnsi="宋体" w:eastAsia="宋体" w:cs="宋体"/>
          <w:bCs/>
          <w:spacing w:val="10"/>
          <w:kern w:val="0"/>
          <w:sz w:val="24"/>
          <w:szCs w:val="20"/>
        </w:rPr>
        <w:t>李欣潼同志，女，2004年7月出生，高中学历，2010年9月至2016年8月就读于辽宁省营口市大石桥市南街小学，2016年9月至2019年7月就读于辽宁省营口市大石桥市第一初级中学，2019年8月至2022年7月就读于辽宁省营口市大石桥市高级中学，2022年8月至今，就读于中国石油大学（北京）油气储运工程专业。曾获校级三等奖学金、优秀学生干部、优秀团员、三好学生、大学生物理竞赛校赛三等奖等荣誉。于2024年6月4日由储运本科第二党支部大会接收为中共预备党员，并由</w:t>
      </w:r>
      <w:r>
        <w:rPr>
          <w:rFonts w:hint="eastAsia" w:ascii="宋体" w:hAnsi="宋体"/>
          <w:bCs/>
          <w:spacing w:val="10"/>
          <w:kern w:val="0"/>
          <w:sz w:val="24"/>
          <w:szCs w:val="20"/>
        </w:rPr>
        <w:t>机械与储运工程学院</w:t>
      </w:r>
      <w:r>
        <w:rPr>
          <w:rFonts w:hint="eastAsia" w:ascii="宋体" w:hAnsi="宋体" w:eastAsia="宋体" w:cs="宋体"/>
          <w:bCs/>
          <w:spacing w:val="10"/>
          <w:kern w:val="0"/>
          <w:sz w:val="24"/>
          <w:szCs w:val="20"/>
        </w:rPr>
        <w:t>党委批准同意。预备期自2024年6月4日至2025年6月3日。预备期培养联系人原为苏艺薇、孙浩洋，因2024年7月预备期培养联系人毕业，培养联系人变更为白云翔、张子涵。李欣潼同志于2025年5月4日向储运本科第二党支部递交了书面转正申请。</w:t>
      </w:r>
    </w:p>
    <w:p w14:paraId="4AAAAC24">
      <w:pPr>
        <w:topLinePunct/>
        <w:adjustRightInd w:val="0"/>
        <w:snapToGrid w:val="0"/>
        <w:spacing w:line="360" w:lineRule="auto"/>
        <w:ind w:firstLine="520" w:firstLineChars="200"/>
        <w:rPr>
          <w:rFonts w:hint="eastAsia" w:ascii="宋体" w:hAnsi="宋体" w:eastAsia="宋体" w:cs="宋体"/>
          <w:bCs/>
          <w:spacing w:val="10"/>
          <w:kern w:val="0"/>
          <w:sz w:val="24"/>
          <w:szCs w:val="20"/>
        </w:rPr>
      </w:pPr>
      <w:r>
        <w:rPr>
          <w:rFonts w:hint="eastAsia" w:ascii="宋体" w:hAnsi="宋体" w:eastAsia="宋体" w:cs="宋体"/>
          <w:bCs/>
          <w:spacing w:val="10"/>
          <w:kern w:val="0"/>
          <w:sz w:val="24"/>
          <w:szCs w:val="20"/>
        </w:rPr>
        <w:t>霍振涛同志，男，2002年12月出生，高中学历，2009年9月至2013年7月就读于东明县朱屯小学，2013年8月至2015年7月就读于东明县清华园学校，2015年8月至2018年7月就读于东明县清华园学校，2018年8月至2021年7月就读于东明县第一中学，2021年8月至今，就读于中国石油大学（北京）油气储运工程专业。曾获三一能源奖学金、校二等奖学金、第三届全国大学生油气储运工程数值仿真技能创新大赛特等奖等荣誉。于2024年6月4日由云果工程党支部大会接收为中共预备党员，并由</w:t>
      </w:r>
      <w:r>
        <w:rPr>
          <w:rFonts w:hint="eastAsia" w:ascii="宋体" w:hAnsi="宋体"/>
          <w:bCs/>
          <w:spacing w:val="10"/>
          <w:kern w:val="0"/>
          <w:sz w:val="24"/>
          <w:szCs w:val="20"/>
        </w:rPr>
        <w:t>机械与储运工程学院</w:t>
      </w:r>
      <w:r>
        <w:rPr>
          <w:rFonts w:hint="eastAsia" w:ascii="宋体" w:hAnsi="宋体" w:eastAsia="宋体" w:cs="宋体"/>
          <w:bCs/>
          <w:spacing w:val="10"/>
          <w:kern w:val="0"/>
          <w:sz w:val="24"/>
          <w:szCs w:val="20"/>
        </w:rPr>
        <w:t>党委批准同意。预备期自2024年6月4日至2025年6月3日。预备期培养联系人原为何圣煊和李健，后由于2024年7月，云果工程党支部拆分，其所在党支部变更为储运本科第二党支部，现培养联系人变更为白云翔和宋佳隆。霍振涛同志于2025年5月4日向储运本科第二党支部递交了书面转正申请。</w:t>
      </w:r>
    </w:p>
    <w:p w14:paraId="1A57AF2E">
      <w:pPr>
        <w:topLinePunct/>
        <w:adjustRightInd w:val="0"/>
        <w:snapToGrid w:val="0"/>
        <w:spacing w:line="360" w:lineRule="auto"/>
        <w:ind w:firstLine="520" w:firstLineChars="200"/>
        <w:rPr>
          <w:rFonts w:hint="eastAsia" w:ascii="宋体" w:hAnsi="宋体" w:eastAsia="宋体" w:cs="宋体"/>
          <w:bCs/>
          <w:spacing w:val="10"/>
          <w:kern w:val="0"/>
          <w:sz w:val="24"/>
          <w:szCs w:val="20"/>
        </w:rPr>
      </w:pPr>
      <w:r>
        <w:rPr>
          <w:rFonts w:hint="eastAsia" w:ascii="宋体" w:hAnsi="宋体" w:eastAsia="宋体" w:cs="宋体"/>
          <w:bCs/>
          <w:spacing w:val="10"/>
          <w:kern w:val="0"/>
          <w:sz w:val="24"/>
          <w:szCs w:val="20"/>
        </w:rPr>
        <w:t>徐鹏飞同志，男，2002年12月出生，高中学历，2009年9月至2015年7月就读于山东省枣庄市市中区立新小学，2015年8月至2018年7月就读于山东省枣庄市第十五中学，2018年8月至2021年7月就读于山东省枣庄市第三中学，2021年8月至今，就读于中国石油大学（北京）油气储运工程专业。于2024年6月4日由储运本科第二党支部大会接收为中共预备党员，并由</w:t>
      </w:r>
      <w:r>
        <w:rPr>
          <w:rFonts w:hint="eastAsia" w:ascii="宋体" w:hAnsi="宋体"/>
          <w:bCs/>
          <w:spacing w:val="10"/>
          <w:kern w:val="0"/>
          <w:sz w:val="24"/>
          <w:szCs w:val="20"/>
        </w:rPr>
        <w:t>机械与储运工程学院</w:t>
      </w:r>
      <w:r>
        <w:rPr>
          <w:rFonts w:hint="eastAsia" w:ascii="宋体" w:hAnsi="宋体" w:eastAsia="宋体" w:cs="宋体"/>
          <w:bCs/>
          <w:spacing w:val="10"/>
          <w:kern w:val="0"/>
          <w:sz w:val="24"/>
          <w:szCs w:val="20"/>
        </w:rPr>
        <w:t>党委批准同意。预备期自2024年6月4日至2025年6月3日。预备期培养联系人原为何圣煊和李健，后由于2025年7月，云果工程党支部拆分，其所在党支部变更为储运本科第二党支部，现培养联系人变更为宋佳隆和白云翔。徐鹏飞同志于2025年5月4日向储运本科第二党支部递交了书面转正申请。</w:t>
      </w:r>
    </w:p>
    <w:p w14:paraId="33252F84">
      <w:pPr>
        <w:topLinePunct/>
        <w:adjustRightInd w:val="0"/>
        <w:snapToGrid w:val="0"/>
        <w:spacing w:line="360" w:lineRule="auto"/>
        <w:ind w:firstLine="520" w:firstLineChars="200"/>
        <w:rPr>
          <w:rFonts w:hint="eastAsia" w:ascii="宋体" w:hAnsi="宋体" w:eastAsia="宋体" w:cs="宋体"/>
          <w:bCs/>
          <w:spacing w:val="10"/>
          <w:kern w:val="0"/>
          <w:sz w:val="24"/>
          <w:szCs w:val="20"/>
        </w:rPr>
      </w:pPr>
    </w:p>
    <w:p w14:paraId="3B2C3DF6">
      <w:pPr>
        <w:topLinePunct/>
        <w:adjustRightInd w:val="0"/>
        <w:snapToGrid w:val="0"/>
        <w:spacing w:line="360" w:lineRule="auto"/>
        <w:ind w:firstLine="480" w:firstLineChars="200"/>
        <w:rPr>
          <w:rFonts w:hint="eastAsia" w:asciiTheme="minorEastAsia" w:hAnsiTheme="minorEastAsia"/>
          <w:sz w:val="24"/>
          <w:szCs w:val="20"/>
        </w:rPr>
      </w:pPr>
    </w:p>
    <w:p w14:paraId="2B51CDDA">
      <w:pPr>
        <w:topLinePunct/>
        <w:adjustRightInd w:val="0"/>
        <w:snapToGrid w:val="0"/>
        <w:spacing w:line="360" w:lineRule="auto"/>
        <w:ind w:firstLine="480" w:firstLineChars="200"/>
        <w:rPr>
          <w:rFonts w:hint="eastAsia" w:asciiTheme="minorEastAsia" w:hAnsiTheme="minorEastAsia"/>
          <w:sz w:val="24"/>
          <w:szCs w:val="20"/>
        </w:rPr>
      </w:pPr>
      <w:r>
        <w:rPr>
          <w:rFonts w:hint="eastAsia" w:asciiTheme="minorEastAsia" w:hAnsiTheme="minorEastAsia"/>
          <w:sz w:val="24"/>
          <w:szCs w:val="20"/>
        </w:rPr>
        <w:t>公示起止时间：202</w:t>
      </w:r>
      <w:r>
        <w:rPr>
          <w:rFonts w:asciiTheme="minorEastAsia" w:hAnsiTheme="minorEastAsia"/>
          <w:sz w:val="24"/>
          <w:szCs w:val="20"/>
        </w:rPr>
        <w:t>5</w:t>
      </w:r>
      <w:r>
        <w:rPr>
          <w:rFonts w:hint="eastAsia" w:asciiTheme="minorEastAsia" w:hAnsiTheme="minorEastAsia"/>
          <w:sz w:val="24"/>
          <w:szCs w:val="20"/>
        </w:rPr>
        <w:t>年5月</w:t>
      </w:r>
      <w:r>
        <w:rPr>
          <w:rFonts w:asciiTheme="minorEastAsia" w:hAnsiTheme="minorEastAsia"/>
          <w:sz w:val="24"/>
          <w:szCs w:val="20"/>
        </w:rPr>
        <w:t>30</w:t>
      </w:r>
      <w:r>
        <w:rPr>
          <w:rFonts w:hint="eastAsia" w:asciiTheme="minorEastAsia" w:hAnsiTheme="minorEastAsia"/>
          <w:sz w:val="24"/>
          <w:szCs w:val="20"/>
        </w:rPr>
        <w:t>日8时至</w:t>
      </w:r>
      <w:r>
        <w:rPr>
          <w:rFonts w:asciiTheme="minorEastAsia" w:hAnsiTheme="minorEastAsia"/>
          <w:sz w:val="24"/>
          <w:szCs w:val="20"/>
        </w:rPr>
        <w:t>6</w:t>
      </w:r>
      <w:r>
        <w:rPr>
          <w:rFonts w:hint="eastAsia" w:asciiTheme="minorEastAsia" w:hAnsiTheme="minorEastAsia"/>
          <w:sz w:val="24"/>
          <w:szCs w:val="20"/>
        </w:rPr>
        <w:t>月</w:t>
      </w:r>
      <w:r>
        <w:rPr>
          <w:rFonts w:asciiTheme="minorEastAsia" w:hAnsiTheme="minorEastAsia"/>
          <w:sz w:val="24"/>
          <w:szCs w:val="20"/>
        </w:rPr>
        <w:t>6</w:t>
      </w:r>
      <w:r>
        <w:rPr>
          <w:rFonts w:hint="eastAsia" w:asciiTheme="minorEastAsia" w:hAnsiTheme="minorEastAsia"/>
          <w:sz w:val="24"/>
          <w:szCs w:val="20"/>
        </w:rPr>
        <w:t>日20时。</w:t>
      </w:r>
    </w:p>
    <w:p w14:paraId="7C52E29B">
      <w:pPr>
        <w:topLinePunct/>
        <w:adjustRightInd w:val="0"/>
        <w:snapToGrid w:val="0"/>
        <w:spacing w:line="360" w:lineRule="auto"/>
        <w:ind w:firstLine="480" w:firstLineChars="200"/>
        <w:rPr>
          <w:rFonts w:hint="eastAsia" w:asciiTheme="minorEastAsia" w:hAnsiTheme="minorEastAsia"/>
          <w:sz w:val="24"/>
          <w:szCs w:val="20"/>
        </w:rPr>
      </w:pPr>
      <w:r>
        <w:rPr>
          <w:rFonts w:hint="eastAsia" w:asciiTheme="minorEastAsia" w:hAnsiTheme="minorEastAsia"/>
          <w:sz w:val="24"/>
          <w:szCs w:val="20"/>
        </w:rPr>
        <w:t>公示期间，储运本科第二党支部和机械与储运工程学院党委接受党员和群众来电、来信、来访。</w:t>
      </w:r>
    </w:p>
    <w:p w14:paraId="12CC6047">
      <w:pPr>
        <w:topLinePunct/>
        <w:adjustRightInd w:val="0"/>
        <w:snapToGrid w:val="0"/>
        <w:spacing w:line="300" w:lineRule="auto"/>
        <w:ind w:firstLine="480" w:firstLineChars="200"/>
        <w:rPr>
          <w:rFonts w:hint="eastAsia" w:ascii="宋体" w:hAnsi="宋体"/>
          <w:sz w:val="24"/>
        </w:rPr>
      </w:pPr>
      <w:r>
        <w:rPr>
          <w:rFonts w:hint="eastAsia" w:ascii="宋体" w:hAnsi="宋体"/>
          <w:sz w:val="24"/>
        </w:rPr>
        <w:t>联系人：李老师</w:t>
      </w:r>
    </w:p>
    <w:p w14:paraId="459642F5">
      <w:pPr>
        <w:topLinePunct/>
        <w:adjustRightInd w:val="0"/>
        <w:snapToGrid w:val="0"/>
        <w:spacing w:line="300" w:lineRule="auto"/>
        <w:ind w:firstLine="480" w:firstLineChars="200"/>
        <w:rPr>
          <w:rFonts w:hint="eastAsia" w:ascii="宋体" w:hAnsi="宋体"/>
          <w:sz w:val="24"/>
        </w:rPr>
      </w:pPr>
      <w:r>
        <w:rPr>
          <w:rFonts w:hint="eastAsia" w:ascii="宋体" w:hAnsi="宋体"/>
          <w:sz w:val="24"/>
        </w:rPr>
        <w:t>联系电话：010-89733134</w:t>
      </w:r>
    </w:p>
    <w:p w14:paraId="30938F91">
      <w:pPr>
        <w:topLinePunct/>
        <w:adjustRightInd w:val="0"/>
        <w:snapToGrid w:val="0"/>
        <w:spacing w:line="300" w:lineRule="auto"/>
        <w:ind w:firstLine="480" w:firstLineChars="200"/>
        <w:rPr>
          <w:rFonts w:hint="eastAsia" w:ascii="宋体" w:hAnsi="宋体"/>
          <w:color w:val="0000FF"/>
          <w:sz w:val="24"/>
          <w:u w:val="single"/>
        </w:rPr>
      </w:pPr>
      <w:r>
        <w:rPr>
          <w:rFonts w:hint="eastAsia" w:ascii="宋体" w:hAnsi="宋体"/>
          <w:sz w:val="24"/>
        </w:rPr>
        <w:t>来信来访地址：jxxydwgz</w:t>
      </w:r>
      <w:r>
        <w:rPr>
          <w:rFonts w:ascii="宋体" w:hAnsi="宋体"/>
          <w:sz w:val="24"/>
        </w:rPr>
        <w:t>@163.</w:t>
      </w:r>
      <w:r>
        <w:rPr>
          <w:rFonts w:hint="eastAsia" w:ascii="宋体" w:hAnsi="宋体"/>
          <w:sz w:val="24"/>
        </w:rPr>
        <w:t>com</w:t>
      </w:r>
    </w:p>
    <w:p w14:paraId="27F769FF">
      <w:pPr>
        <w:spacing w:line="380" w:lineRule="exact"/>
        <w:ind w:right="90"/>
        <w:jc w:val="right"/>
        <w:rPr>
          <w:rFonts w:hint="eastAsia" w:ascii="宋体" w:hAnsi="宋体"/>
          <w:bCs/>
          <w:sz w:val="24"/>
          <w:szCs w:val="20"/>
        </w:rPr>
      </w:pPr>
      <w:r>
        <w:rPr>
          <w:rFonts w:hint="eastAsia" w:ascii="宋体" w:hAnsi="宋体"/>
          <w:bCs/>
          <w:spacing w:val="10"/>
          <w:kern w:val="0"/>
          <w:sz w:val="24"/>
          <w:szCs w:val="20"/>
        </w:rPr>
        <w:t>机械与储运工程学院</w:t>
      </w:r>
      <w:r>
        <w:rPr>
          <w:rFonts w:hint="eastAsia" w:ascii="宋体" w:hAnsi="宋体"/>
          <w:sz w:val="24"/>
          <w:szCs w:val="20"/>
        </w:rPr>
        <w:t>党委</w:t>
      </w:r>
    </w:p>
    <w:p w14:paraId="59AA1794">
      <w:pPr>
        <w:spacing w:line="380" w:lineRule="exact"/>
        <w:ind w:right="90"/>
        <w:jc w:val="right"/>
        <w:rPr>
          <w:rFonts w:hint="eastAsia" w:ascii="宋体" w:hAnsi="宋体"/>
          <w:bCs/>
          <w:sz w:val="24"/>
          <w:szCs w:val="20"/>
        </w:rPr>
      </w:pPr>
      <w:r>
        <w:rPr>
          <w:rFonts w:ascii="宋体" w:hAnsi="宋体"/>
          <w:bCs/>
          <w:spacing w:val="10"/>
          <w:kern w:val="0"/>
          <w:sz w:val="24"/>
          <w:szCs w:val="20"/>
        </w:rPr>
        <w:t>2025</w:t>
      </w:r>
      <w:r>
        <w:rPr>
          <w:rFonts w:hint="eastAsia" w:ascii="宋体" w:hAnsi="宋体"/>
          <w:bCs/>
          <w:spacing w:val="10"/>
          <w:kern w:val="0"/>
          <w:sz w:val="24"/>
          <w:szCs w:val="20"/>
        </w:rPr>
        <w:t>年</w:t>
      </w:r>
      <w:r>
        <w:rPr>
          <w:rFonts w:ascii="宋体" w:hAnsi="宋体"/>
          <w:bCs/>
          <w:spacing w:val="10"/>
          <w:kern w:val="0"/>
          <w:sz w:val="24"/>
          <w:szCs w:val="20"/>
        </w:rPr>
        <w:t>5</w:t>
      </w:r>
      <w:r>
        <w:rPr>
          <w:rFonts w:hint="eastAsia" w:ascii="宋体" w:hAnsi="宋体"/>
          <w:bCs/>
          <w:spacing w:val="10"/>
          <w:kern w:val="0"/>
          <w:sz w:val="24"/>
          <w:szCs w:val="20"/>
        </w:rPr>
        <w:t>月</w:t>
      </w:r>
      <w:r>
        <w:rPr>
          <w:rFonts w:ascii="宋体" w:hAnsi="宋体"/>
          <w:bCs/>
          <w:spacing w:val="10"/>
          <w:kern w:val="0"/>
          <w:sz w:val="24"/>
          <w:szCs w:val="20"/>
        </w:rPr>
        <w:t>30</w:t>
      </w:r>
      <w:r>
        <w:rPr>
          <w:rFonts w:hint="eastAsia" w:ascii="宋体" w:hAnsi="宋体"/>
          <w:bCs/>
          <w:spacing w:val="10"/>
          <w:kern w:val="0"/>
          <w:sz w:val="24"/>
          <w:szCs w:val="20"/>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2D33"/>
    <w:rsid w:val="00013102"/>
    <w:rsid w:val="00075CCC"/>
    <w:rsid w:val="00080EA1"/>
    <w:rsid w:val="000A777D"/>
    <w:rsid w:val="000B16CC"/>
    <w:rsid w:val="000C0B8F"/>
    <w:rsid w:val="000E1926"/>
    <w:rsid w:val="000E6420"/>
    <w:rsid w:val="00113884"/>
    <w:rsid w:val="00141406"/>
    <w:rsid w:val="001E4ABD"/>
    <w:rsid w:val="001F2D16"/>
    <w:rsid w:val="00203805"/>
    <w:rsid w:val="00241EF3"/>
    <w:rsid w:val="002D2D33"/>
    <w:rsid w:val="00304B84"/>
    <w:rsid w:val="003125CD"/>
    <w:rsid w:val="00337BE6"/>
    <w:rsid w:val="00361C9A"/>
    <w:rsid w:val="00367C19"/>
    <w:rsid w:val="00370641"/>
    <w:rsid w:val="003A72AE"/>
    <w:rsid w:val="003C07FA"/>
    <w:rsid w:val="003D375C"/>
    <w:rsid w:val="003E4A76"/>
    <w:rsid w:val="00405222"/>
    <w:rsid w:val="00454341"/>
    <w:rsid w:val="004A3396"/>
    <w:rsid w:val="004A49AF"/>
    <w:rsid w:val="004B1C5D"/>
    <w:rsid w:val="004E49E8"/>
    <w:rsid w:val="005065AB"/>
    <w:rsid w:val="00574671"/>
    <w:rsid w:val="00597CAF"/>
    <w:rsid w:val="005C6C6A"/>
    <w:rsid w:val="005F5468"/>
    <w:rsid w:val="00634ABA"/>
    <w:rsid w:val="006A0A46"/>
    <w:rsid w:val="006E222C"/>
    <w:rsid w:val="006E33BB"/>
    <w:rsid w:val="00724527"/>
    <w:rsid w:val="0073694E"/>
    <w:rsid w:val="00745806"/>
    <w:rsid w:val="00755713"/>
    <w:rsid w:val="00781569"/>
    <w:rsid w:val="007919CF"/>
    <w:rsid w:val="00803131"/>
    <w:rsid w:val="00816C48"/>
    <w:rsid w:val="008267A8"/>
    <w:rsid w:val="008B4364"/>
    <w:rsid w:val="008F09E9"/>
    <w:rsid w:val="0090761D"/>
    <w:rsid w:val="00917F6D"/>
    <w:rsid w:val="00947634"/>
    <w:rsid w:val="00991D28"/>
    <w:rsid w:val="009A3B4D"/>
    <w:rsid w:val="00A54BDB"/>
    <w:rsid w:val="00AB0E6C"/>
    <w:rsid w:val="00B14F3C"/>
    <w:rsid w:val="00B31427"/>
    <w:rsid w:val="00BC239C"/>
    <w:rsid w:val="00BD4053"/>
    <w:rsid w:val="00C13F21"/>
    <w:rsid w:val="00C45D03"/>
    <w:rsid w:val="00CC20FD"/>
    <w:rsid w:val="00CC4D9B"/>
    <w:rsid w:val="00CC4E21"/>
    <w:rsid w:val="00D26774"/>
    <w:rsid w:val="00DD11F2"/>
    <w:rsid w:val="00E3352E"/>
    <w:rsid w:val="00E63D25"/>
    <w:rsid w:val="00E76AC6"/>
    <w:rsid w:val="00EA778D"/>
    <w:rsid w:val="00EC2B31"/>
    <w:rsid w:val="00F66B67"/>
    <w:rsid w:val="00F71DC3"/>
    <w:rsid w:val="00F73D0F"/>
    <w:rsid w:val="00FB28E6"/>
    <w:rsid w:val="00FC36CB"/>
    <w:rsid w:val="00FF03E1"/>
    <w:rsid w:val="0B2213F9"/>
    <w:rsid w:val="0DFD5600"/>
    <w:rsid w:val="1B536CDD"/>
    <w:rsid w:val="1F1F1E14"/>
    <w:rsid w:val="2453614A"/>
    <w:rsid w:val="273E22EF"/>
    <w:rsid w:val="2C726A09"/>
    <w:rsid w:val="2D3E1E91"/>
    <w:rsid w:val="33095F1C"/>
    <w:rsid w:val="36AD0424"/>
    <w:rsid w:val="41016D9D"/>
    <w:rsid w:val="45E5267F"/>
    <w:rsid w:val="4F311381"/>
    <w:rsid w:val="510E3765"/>
    <w:rsid w:val="5BD35090"/>
    <w:rsid w:val="62F47D27"/>
    <w:rsid w:val="728F297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Hyperlink"/>
    <w:qFormat/>
    <w:uiPriority w:val="0"/>
    <w:rPr>
      <w:color w:val="0000FF"/>
      <w:u w:val="single"/>
    </w:rPr>
  </w:style>
  <w:style w:type="character" w:customStyle="1" w:styleId="7">
    <w:name w:val="页眉 字符"/>
    <w:basedOn w:val="5"/>
    <w:link w:val="3"/>
    <w:qFormat/>
    <w:uiPriority w:val="99"/>
    <w:rPr>
      <w:sz w:val="18"/>
      <w:szCs w:val="18"/>
    </w:rPr>
  </w:style>
  <w:style w:type="character" w:customStyle="1" w:styleId="8">
    <w:name w:val="页脚 字符"/>
    <w:basedOn w:val="5"/>
    <w:link w:val="2"/>
    <w:qFormat/>
    <w:uiPriority w:val="99"/>
    <w:rPr>
      <w:sz w:val="18"/>
      <w:szCs w:val="18"/>
    </w:rPr>
  </w:style>
  <w:style w:type="paragraph" w:styleId="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1447</Words>
  <Characters>1650</Characters>
  <Lines>31</Lines>
  <Paragraphs>13</Paragraphs>
  <TotalTime>2</TotalTime>
  <ScaleCrop>false</ScaleCrop>
  <LinksUpToDate>false</LinksUpToDate>
  <CharactersWithSpaces>1650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2019-10-25T04:49:00Z</dcterms:created>
  <dc:creator>admin</dc:creator>
  <cp:lastModifiedBy>明</cp:lastModifiedBy>
  <dcterms:modified xsi:type="dcterms:W3CDTF">2025-06-03T00:30:37Z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76F926016BE6412285E500018358B255_13</vt:lpwstr>
  </property>
  <property fmtid="{D5CDD505-2E9C-101B-9397-08002B2CF9AE}" pid="4" name="KSOTemplateDocerSaveRecord">
    <vt:lpwstr>eyJoZGlkIjoiNmIxNDYxY2Y1Y2RjNjlmYWM1ZWZmZGQyMzI2YjUzZTkiLCJ1c2VySWQiOiI1NDI3NjkwMDQifQ==</vt:lpwstr>
  </property>
</Properties>
</file>